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单一来源采购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项目预算金额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专业人员论证意见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  <w:t>（该论证意见无需公示）</w:t>
      </w:r>
    </w:p>
    <w:tbl>
      <w:tblPr>
        <w:tblStyle w:val="3"/>
        <w:tblW w:w="84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3287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专业人员信息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项目信息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项目采购预算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项目预算金额（万元）：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项目预算金额依据（可附有关材料）：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5" w:hRule="atLeast"/>
          <w:jc w:val="center"/>
        </w:trPr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专业人员论证意见</w:t>
            </w:r>
          </w:p>
        </w:tc>
        <w:tc>
          <w:tcPr>
            <w:tcW w:w="651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>(</w:t>
            </w:r>
            <w:r>
              <w:rPr>
                <w:rFonts w:hint="eastAsia" w:ascii="仿宋_GB2312" w:hAnsi="仿宋_GB2312" w:eastAsia="仿宋_GB2312" w:cs="仿宋_GB2312"/>
                <w:i/>
                <w:iCs/>
                <w:kern w:val="0"/>
                <w:sz w:val="24"/>
                <w:szCs w:val="24"/>
                <w:u w:val="single"/>
              </w:rPr>
              <w:t>专业人员论证意见应当完整、清晰和明确的表达</w:t>
            </w: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kern w:val="0"/>
                <w:sz w:val="24"/>
                <w:szCs w:val="24"/>
                <w:u w:val="single"/>
              </w:rPr>
              <w:t>采购项目预算安排是否科学合理</w:t>
            </w:r>
            <w:r>
              <w:rPr>
                <w:rFonts w:hint="eastAsia" w:ascii="仿宋_GB2312" w:hAnsi="仿宋_GB2312" w:eastAsia="仿宋_GB2312" w:cs="仿宋_GB2312"/>
                <w:i/>
                <w:iCs/>
                <w:kern w:val="0"/>
                <w:sz w:val="24"/>
                <w:szCs w:val="24"/>
                <w:u w:val="single"/>
              </w:rPr>
              <w:t>的</w:t>
            </w:r>
            <w:r>
              <w:rPr>
                <w:rFonts w:hint="eastAsia" w:ascii="仿宋_GB2312" w:hAnsi="仿宋_GB2312" w:eastAsia="仿宋_GB2312" w:cs="仿宋_GB2312"/>
                <w:i/>
                <w:iCs/>
                <w:kern w:val="0"/>
                <w:sz w:val="24"/>
                <w:szCs w:val="24"/>
                <w:u w:val="single"/>
                <w:lang w:eastAsia="zh-CN"/>
              </w:rPr>
              <w:t>意见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>)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专业人员签字</w:t>
            </w:r>
          </w:p>
        </w:tc>
        <w:tc>
          <w:tcPr>
            <w:tcW w:w="32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31" w:type="dxa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年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注：本表格中专业人员论证意见由专业人员手工填写。</w:t>
      </w:r>
    </w:p>
    <w:p>
      <w:pPr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单一来源采购方式专业人员论证意见</w:t>
      </w:r>
    </w:p>
    <w:bookmarkEnd w:id="0"/>
    <w:tbl>
      <w:tblPr>
        <w:tblStyle w:val="3"/>
        <w:tblW w:w="84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2731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restart"/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专业人员信息</w:t>
            </w:r>
          </w:p>
        </w:tc>
        <w:tc>
          <w:tcPr>
            <w:tcW w:w="596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534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534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restart"/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项目信息</w:t>
            </w:r>
          </w:p>
        </w:tc>
        <w:tc>
          <w:tcPr>
            <w:tcW w:w="596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4" w:hRule="atLeast"/>
          <w:jc w:val="center"/>
        </w:trPr>
        <w:tc>
          <w:tcPr>
            <w:tcW w:w="2534" w:type="dxa"/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专业人员论证意见</w:t>
            </w:r>
          </w:p>
        </w:tc>
        <w:tc>
          <w:tcPr>
            <w:tcW w:w="596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>(</w:t>
            </w:r>
            <w:r>
              <w:rPr>
                <w:rFonts w:hint="eastAsia" w:ascii="仿宋" w:hAnsi="仿宋" w:eastAsia="仿宋" w:cs="宋体"/>
                <w:i/>
                <w:iCs/>
                <w:kern w:val="0"/>
                <w:sz w:val="29"/>
                <w:szCs w:val="29"/>
                <w:u w:val="single"/>
              </w:rPr>
              <w:t>专业人员论证意见应当完整、清晰和明确的表达从唯一供应商处采购的理由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专业人员签字</w:t>
            </w:r>
          </w:p>
        </w:tc>
        <w:tc>
          <w:tcPr>
            <w:tcW w:w="2731" w:type="dxa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31" w:type="dxa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日期</w:t>
            </w:r>
            <w:r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年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注：本表格中专业人员论证意见由专业人员手工填写。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B3368"/>
    <w:rsid w:val="12E34ECC"/>
    <w:rsid w:val="368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Droid Sans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2020-07-23T07:35:00Z</dcterms:created>
  <dc:creator>马丽钧</dc:creator>
  <cp:lastModifiedBy>公采</cp:lastModifiedBy>
  <dcterms:modified xsi:type="dcterms:W3CDTF">2020-08-17T02:22:20Z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